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491" w:rsidRPr="00D06B6B" w:rsidRDefault="00757491" w:rsidP="00757491">
      <w:pPr>
        <w:tabs>
          <w:tab w:val="left" w:pos="1304"/>
          <w:tab w:val="left" w:pos="5500"/>
        </w:tabs>
        <w:autoSpaceDE w:val="0"/>
        <w:autoSpaceDN w:val="0"/>
        <w:adjustRightInd w:val="0"/>
        <w:spacing w:before="800" w:line="360" w:lineRule="auto"/>
        <w:rPr>
          <w:rFonts w:ascii="Tahoma" w:hAnsi="Tahoma" w:cs="Times New Roman"/>
          <w:b/>
          <w:color w:val="1A1A1A"/>
          <w:sz w:val="16"/>
          <w:szCs w:val="16"/>
          <w:lang w:val="en-US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color w:val="1A1A1A"/>
          <w:sz w:val="16"/>
          <w:szCs w:val="16"/>
          <w:lang w:val="en-US"/>
        </w:rPr>
        <w:tab/>
      </w:r>
      <w:proofErr w:type="spellStart"/>
      <w:r w:rsidRPr="00D06B6B">
        <w:rPr>
          <w:rFonts w:ascii="Tahoma" w:eastAsiaTheme="minorEastAsia" w:hAnsi="Tahoma" w:cs="Times New Roman"/>
          <w:b/>
          <w:color w:val="1A1A1A"/>
          <w:sz w:val="16"/>
          <w:szCs w:val="16"/>
          <w:lang w:val="en-US"/>
        </w:rPr>
        <w:t>feladó</w:t>
      </w:r>
      <w:proofErr w:type="spellEnd"/>
      <w:r w:rsidRPr="00D06B6B">
        <w:rPr>
          <w:rFonts w:ascii="Tahoma" w:eastAsiaTheme="minorEastAsia" w:hAnsi="Tahoma" w:cs="Times New Roman"/>
          <w:b/>
          <w:color w:val="1A1A1A"/>
          <w:sz w:val="16"/>
          <w:szCs w:val="16"/>
          <w:lang w:val="en-US"/>
        </w:rPr>
        <w:t>:</w:t>
      </w:r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ab/>
      </w:r>
      <w:proofErr w:type="spellStart"/>
      <w:r w:rsidRPr="00D06B6B">
        <w:rPr>
          <w:rFonts w:ascii="Tahoma" w:hAnsi="Tahoma" w:cs="Times New Roman"/>
          <w:b/>
          <w:color w:val="1A1A1A"/>
          <w:sz w:val="16"/>
          <w:szCs w:val="16"/>
          <w:lang w:val="en-US"/>
        </w:rPr>
        <w:t>Intézményi</w:t>
      </w:r>
      <w:proofErr w:type="spellEnd"/>
      <w:r w:rsidRPr="00D06B6B">
        <w:rPr>
          <w:rFonts w:ascii="Tahoma" w:hAnsi="Tahoma" w:cs="Times New Roman"/>
          <w:b/>
          <w:color w:val="1A1A1A"/>
          <w:sz w:val="16"/>
          <w:szCs w:val="16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b/>
          <w:color w:val="1A1A1A"/>
          <w:sz w:val="16"/>
          <w:szCs w:val="16"/>
          <w:lang w:val="en-US"/>
        </w:rPr>
        <w:t>azonosító</w:t>
      </w:r>
      <w:proofErr w:type="spellEnd"/>
      <w:r w:rsidRPr="00D06B6B">
        <w:rPr>
          <w:rFonts w:ascii="Tahoma" w:hAnsi="Tahoma" w:cs="Times New Roman"/>
          <w:b/>
          <w:color w:val="1A1A1A"/>
          <w:sz w:val="16"/>
          <w:szCs w:val="16"/>
          <w:lang w:val="en-US"/>
        </w:rPr>
        <w:t>:</w:t>
      </w:r>
    </w:p>
    <w:p w:rsidR="00757491" w:rsidRPr="00D06B6B" w:rsidRDefault="00757491" w:rsidP="00757491">
      <w:pPr>
        <w:tabs>
          <w:tab w:val="left" w:pos="1304"/>
          <w:tab w:val="left" w:pos="5500"/>
        </w:tabs>
        <w:autoSpaceDE w:val="0"/>
        <w:autoSpaceDN w:val="0"/>
        <w:adjustRightInd w:val="0"/>
        <w:spacing w:line="276" w:lineRule="auto"/>
        <w:rPr>
          <w:rFonts w:ascii="Tahoma" w:hAnsi="Tahoma" w:cs="0£—»˛"/>
          <w:color w:val="1A1A1A"/>
          <w:sz w:val="16"/>
          <w:szCs w:val="16"/>
          <w:lang w:val="en-US"/>
        </w:rPr>
      </w:pPr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ab/>
        <w:t>[</w:t>
      </w:r>
      <w:proofErr w:type="spellStart"/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>beosztása</w:t>
      </w:r>
      <w:proofErr w:type="spellEnd"/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>]</w:t>
      </w:r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ab/>
      </w:r>
      <w:proofErr w:type="spellStart"/>
      <w:r w:rsidRPr="00D06B6B">
        <w:rPr>
          <w:rFonts w:ascii="Tahoma" w:hAnsi="Tahoma" w:cs="0£—»˛"/>
          <w:color w:val="1A1A1A"/>
          <w:sz w:val="16"/>
          <w:szCs w:val="16"/>
          <w:lang w:val="en-US"/>
        </w:rPr>
        <w:t>ügyintéző</w:t>
      </w:r>
      <w:proofErr w:type="spellEnd"/>
      <w:r w:rsidRPr="00D06B6B">
        <w:rPr>
          <w:rFonts w:ascii="Tahoma" w:hAnsi="Tahoma" w:cs="0£—»˛"/>
          <w:color w:val="1A1A1A"/>
          <w:sz w:val="16"/>
          <w:szCs w:val="16"/>
          <w:lang w:val="en-US"/>
        </w:rPr>
        <w:t>:</w:t>
      </w:r>
    </w:p>
    <w:p w:rsidR="00757491" w:rsidRPr="00D06B6B" w:rsidRDefault="00757491" w:rsidP="00757491">
      <w:pPr>
        <w:tabs>
          <w:tab w:val="left" w:pos="1304"/>
          <w:tab w:val="left" w:pos="5500"/>
        </w:tabs>
        <w:autoSpaceDE w:val="0"/>
        <w:autoSpaceDN w:val="0"/>
        <w:adjustRightInd w:val="0"/>
        <w:spacing w:line="276" w:lineRule="auto"/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</w:pPr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ab/>
        <w:t>[</w:t>
      </w:r>
      <w:proofErr w:type="spellStart"/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>közvetlen</w:t>
      </w:r>
      <w:proofErr w:type="spellEnd"/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 xml:space="preserve"> </w:t>
      </w:r>
      <w:proofErr w:type="spellStart"/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>szervezeti</w:t>
      </w:r>
      <w:proofErr w:type="spellEnd"/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 xml:space="preserve"> </w:t>
      </w:r>
      <w:proofErr w:type="spellStart"/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>egység</w:t>
      </w:r>
      <w:proofErr w:type="spellEnd"/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>]</w:t>
      </w:r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ab/>
      </w:r>
      <w:proofErr w:type="spellStart"/>
      <w:r w:rsidRPr="00D06B6B">
        <w:rPr>
          <w:rFonts w:ascii="Tahoma" w:hAnsi="Tahoma" w:cs="Times New Roman"/>
          <w:color w:val="1A1A1A"/>
          <w:sz w:val="16"/>
          <w:szCs w:val="16"/>
          <w:lang w:val="en-US"/>
        </w:rPr>
        <w:t>iktatószám</w:t>
      </w:r>
      <w:proofErr w:type="spellEnd"/>
      <w:r w:rsidRPr="00D06B6B">
        <w:rPr>
          <w:rFonts w:ascii="Tahoma" w:hAnsi="Tahoma" w:cs="Times New Roman"/>
          <w:color w:val="1A1A1A"/>
          <w:sz w:val="16"/>
          <w:szCs w:val="16"/>
          <w:lang w:val="en-US"/>
        </w:rPr>
        <w:t>:</w:t>
      </w:r>
    </w:p>
    <w:p w:rsidR="00757491" w:rsidRPr="00D06B6B" w:rsidRDefault="00757491" w:rsidP="00757491">
      <w:pPr>
        <w:tabs>
          <w:tab w:val="left" w:pos="1304"/>
        </w:tabs>
        <w:autoSpaceDE w:val="0"/>
        <w:autoSpaceDN w:val="0"/>
        <w:adjustRightInd w:val="0"/>
        <w:spacing w:before="120" w:line="360" w:lineRule="auto"/>
        <w:rPr>
          <w:rFonts w:ascii="Tahoma" w:eastAsiaTheme="minorEastAsia" w:hAnsi="Tahoma" w:cs="Times New Roman"/>
          <w:b/>
          <w:color w:val="1A1A1A"/>
          <w:sz w:val="16"/>
          <w:szCs w:val="16"/>
          <w:lang w:val="en-US"/>
        </w:rPr>
      </w:pPr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ab/>
      </w:r>
      <w:proofErr w:type="spellStart"/>
      <w:r w:rsidRPr="00D06B6B">
        <w:rPr>
          <w:rFonts w:ascii="Tahoma" w:eastAsiaTheme="minorEastAsia" w:hAnsi="Tahoma" w:cs="Times New Roman"/>
          <w:b/>
          <w:color w:val="1A1A1A"/>
          <w:sz w:val="16"/>
          <w:szCs w:val="16"/>
          <w:lang w:val="en-US"/>
        </w:rPr>
        <w:t>címzett</w:t>
      </w:r>
      <w:proofErr w:type="spellEnd"/>
      <w:r w:rsidRPr="00D06B6B">
        <w:rPr>
          <w:rFonts w:ascii="Tahoma" w:eastAsiaTheme="minorEastAsia" w:hAnsi="Tahoma" w:cs="Times New Roman"/>
          <w:b/>
          <w:color w:val="1A1A1A"/>
          <w:sz w:val="16"/>
          <w:szCs w:val="16"/>
          <w:lang w:val="en-US"/>
        </w:rPr>
        <w:t>:</w:t>
      </w:r>
    </w:p>
    <w:p w:rsidR="00757491" w:rsidRPr="00D06B6B" w:rsidRDefault="00757491" w:rsidP="00757491">
      <w:pPr>
        <w:tabs>
          <w:tab w:val="left" w:pos="1304"/>
        </w:tabs>
        <w:autoSpaceDE w:val="0"/>
        <w:autoSpaceDN w:val="0"/>
        <w:adjustRightInd w:val="0"/>
        <w:spacing w:line="276" w:lineRule="auto"/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</w:pPr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ab/>
        <w:t>[</w:t>
      </w:r>
      <w:proofErr w:type="spellStart"/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>beosztás</w:t>
      </w:r>
      <w:proofErr w:type="spellEnd"/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>]</w:t>
      </w:r>
    </w:p>
    <w:p w:rsidR="00757491" w:rsidRPr="00D06B6B" w:rsidRDefault="00757491" w:rsidP="00757491">
      <w:pPr>
        <w:tabs>
          <w:tab w:val="left" w:pos="1304"/>
        </w:tabs>
        <w:autoSpaceDE w:val="0"/>
        <w:autoSpaceDN w:val="0"/>
        <w:adjustRightInd w:val="0"/>
        <w:spacing w:line="276" w:lineRule="auto"/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</w:pPr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ab/>
        <w:t>[</w:t>
      </w:r>
      <w:proofErr w:type="spellStart"/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>cég</w:t>
      </w:r>
      <w:proofErr w:type="spellEnd"/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 xml:space="preserve"> neve]</w:t>
      </w:r>
    </w:p>
    <w:p w:rsidR="00757491" w:rsidRPr="00D06B6B" w:rsidRDefault="00757491" w:rsidP="00757491">
      <w:pPr>
        <w:tabs>
          <w:tab w:val="left" w:pos="1304"/>
        </w:tabs>
        <w:autoSpaceDE w:val="0"/>
        <w:autoSpaceDN w:val="0"/>
        <w:adjustRightInd w:val="0"/>
        <w:spacing w:line="276" w:lineRule="auto"/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</w:pPr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ab/>
        <w:t>[</w:t>
      </w:r>
      <w:proofErr w:type="spellStart"/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>irányítószám</w:t>
      </w:r>
      <w:proofErr w:type="spellEnd"/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 xml:space="preserve">, </w:t>
      </w:r>
      <w:proofErr w:type="spellStart"/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>város</w:t>
      </w:r>
      <w:proofErr w:type="spellEnd"/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>]</w:t>
      </w:r>
    </w:p>
    <w:p w:rsidR="00757491" w:rsidRPr="00D06B6B" w:rsidRDefault="00757491" w:rsidP="00757491">
      <w:pPr>
        <w:tabs>
          <w:tab w:val="left" w:pos="1304"/>
        </w:tabs>
        <w:autoSpaceDE w:val="0"/>
        <w:autoSpaceDN w:val="0"/>
        <w:adjustRightInd w:val="0"/>
        <w:spacing w:line="276" w:lineRule="auto"/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</w:pPr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ab/>
        <w:t>[</w:t>
      </w:r>
      <w:proofErr w:type="spellStart"/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>utca</w:t>
      </w:r>
      <w:proofErr w:type="spellEnd"/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 xml:space="preserve">, </w:t>
      </w:r>
      <w:proofErr w:type="spellStart"/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>házszám</w:t>
      </w:r>
      <w:proofErr w:type="spellEnd"/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>]</w:t>
      </w:r>
    </w:p>
    <w:p w:rsidR="00757491" w:rsidRPr="00A65767" w:rsidRDefault="00757491" w:rsidP="00757491">
      <w:pPr>
        <w:autoSpaceDE w:val="0"/>
        <w:autoSpaceDN w:val="0"/>
        <w:adjustRightInd w:val="0"/>
        <w:spacing w:before="1080"/>
        <w:rPr>
          <w:rFonts w:ascii="Tahoma" w:hAnsi="Tahoma" w:cs="Times New Roman"/>
          <w:b/>
          <w:color w:val="1A1A1A"/>
          <w:sz w:val="16"/>
          <w:szCs w:val="16"/>
          <w:lang w:val="en-US"/>
        </w:rPr>
      </w:pPr>
      <w:proofErr w:type="spellStart"/>
      <w:r w:rsidRPr="00A65767">
        <w:rPr>
          <w:rFonts w:ascii="Tahoma" w:hAnsi="Tahoma" w:cs="Times New Roman"/>
          <w:b/>
          <w:color w:val="1A1A1A"/>
          <w:sz w:val="16"/>
          <w:szCs w:val="16"/>
          <w:lang w:val="en-US"/>
        </w:rPr>
        <w:t>Tárgy</w:t>
      </w:r>
      <w:proofErr w:type="spellEnd"/>
      <w:r w:rsidRPr="00A65767">
        <w:rPr>
          <w:rFonts w:ascii="Tahoma" w:hAnsi="Tahoma" w:cs="Times New Roman"/>
          <w:b/>
          <w:color w:val="1A1A1A"/>
          <w:sz w:val="16"/>
          <w:szCs w:val="16"/>
          <w:lang w:val="en-US"/>
        </w:rPr>
        <w:t>:</w:t>
      </w:r>
      <w:r w:rsidR="004D4C3D">
        <w:rPr>
          <w:rFonts w:ascii="Tahoma" w:hAnsi="Tahoma" w:cs="Times New Roman"/>
          <w:b/>
          <w:color w:val="1A1A1A"/>
          <w:sz w:val="16"/>
          <w:szCs w:val="16"/>
          <w:lang w:val="en-US"/>
        </w:rPr>
        <w:t xml:space="preserve"> </w:t>
      </w:r>
    </w:p>
    <w:p w:rsidR="00757491" w:rsidRPr="007C1071" w:rsidRDefault="00757491" w:rsidP="00757491">
      <w:pPr>
        <w:autoSpaceDE w:val="0"/>
        <w:autoSpaceDN w:val="0"/>
        <w:adjustRightInd w:val="0"/>
        <w:spacing w:before="800"/>
        <w:rPr>
          <w:rFonts w:ascii="Tahoma" w:hAnsi="Tahoma" w:cs="Times New Roman"/>
          <w:color w:val="1A1A1A"/>
          <w:sz w:val="22"/>
          <w:szCs w:val="22"/>
          <w:lang w:val="en-US"/>
        </w:rPr>
      </w:pPr>
      <w:proofErr w:type="spellStart"/>
      <w:r w:rsidRPr="007C1071">
        <w:rPr>
          <w:rFonts w:ascii="Tahoma" w:hAnsi="Tahoma" w:cs="Times New Roman"/>
          <w:color w:val="1A1A1A"/>
          <w:sz w:val="22"/>
          <w:szCs w:val="22"/>
          <w:lang w:val="en-US"/>
        </w:rPr>
        <w:t>Megszólítás</w:t>
      </w:r>
      <w:proofErr w:type="spellEnd"/>
      <w:r w:rsidRPr="007C1071">
        <w:rPr>
          <w:rFonts w:ascii="Tahoma" w:hAnsi="Tahoma" w:cs="Times New Roman"/>
          <w:color w:val="1A1A1A"/>
          <w:sz w:val="22"/>
          <w:szCs w:val="22"/>
          <w:lang w:val="en-US"/>
        </w:rPr>
        <w:t>!</w:t>
      </w:r>
    </w:p>
    <w:p w:rsidR="00757491" w:rsidRPr="00D06B6B" w:rsidRDefault="00757491" w:rsidP="00757491">
      <w:pPr>
        <w:autoSpaceDE w:val="0"/>
        <w:autoSpaceDN w:val="0"/>
        <w:adjustRightInd w:val="0"/>
        <w:spacing w:before="240" w:line="276" w:lineRule="auto"/>
        <w:jc w:val="both"/>
        <w:rPr>
          <w:rFonts w:ascii="Tahoma" w:hAnsi="Tahoma" w:cs="Times New Roman"/>
          <w:color w:val="1A1A1A"/>
          <w:sz w:val="18"/>
          <w:szCs w:val="18"/>
          <w:lang w:val="en-US"/>
        </w:rPr>
      </w:pP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Lorem ipsum dolor sit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amet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,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consectetur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adipiscing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elit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.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Mauris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eu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odio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ligula, at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pretium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tellus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.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Proin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felis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lacus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,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interdum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tincidunt</w:t>
      </w:r>
      <w:proofErr w:type="spellEnd"/>
      <w:r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pretium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non, gravida sit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amet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arcu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.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Mauris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eget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justo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purus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, sit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amet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interdum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lacus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. Nunc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adipiscing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consequat</w:t>
      </w:r>
      <w:proofErr w:type="spellEnd"/>
      <w:r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tristique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.</w:t>
      </w:r>
      <w:r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Ut s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ollicitudin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t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ristique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c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ongue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. Nam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i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d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sapien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t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ortor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.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Mauris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pretium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varius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f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elis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a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a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liquet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.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Praesent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vitae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sapien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quam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,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quis</w:t>
      </w:r>
      <w:proofErr w:type="spellEnd"/>
      <w:r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dignissim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metus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. Integer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mollis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nunc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sed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justo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tempor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in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tincidunt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libero pharetra.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Suspendisse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ac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neque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eget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ipsum </w:t>
      </w:r>
      <w:r>
        <w:rPr>
          <w:rFonts w:ascii="Tahoma" w:hAnsi="Tahoma" w:cs="Times New Roman"/>
          <w:color w:val="1A1A1A"/>
          <w:sz w:val="18"/>
          <w:szCs w:val="18"/>
          <w:lang w:val="en-US"/>
        </w:rPr>
        <w:t xml:space="preserve">Bibendum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rhoncus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vel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tristique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purus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.</w:t>
      </w:r>
    </w:p>
    <w:p w:rsidR="00757491" w:rsidRPr="00D06B6B" w:rsidRDefault="00757491" w:rsidP="00757491">
      <w:pPr>
        <w:autoSpaceDE w:val="0"/>
        <w:autoSpaceDN w:val="0"/>
        <w:adjustRightInd w:val="0"/>
        <w:spacing w:before="240" w:line="276" w:lineRule="auto"/>
        <w:jc w:val="both"/>
        <w:rPr>
          <w:rFonts w:ascii="Tahoma" w:hAnsi="Tahoma" w:cs="Times New Roman"/>
          <w:color w:val="1A1A1A"/>
          <w:sz w:val="18"/>
          <w:szCs w:val="18"/>
          <w:lang w:val="en-US"/>
        </w:rPr>
      </w:pP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Praesent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dictum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velit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justo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,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vel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tincidunt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arcu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.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Fusce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molestie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dignissim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arcu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sed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placerat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. Integer porta,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purus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non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pellentesque</w:t>
      </w:r>
      <w:proofErr w:type="spellEnd"/>
    </w:p>
    <w:p w:rsidR="00757491" w:rsidRPr="00D06B6B" w:rsidRDefault="00757491" w:rsidP="0075749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imes New Roman"/>
          <w:color w:val="1A1A1A"/>
          <w:sz w:val="18"/>
          <w:szCs w:val="18"/>
          <w:lang w:val="en-US"/>
        </w:rPr>
      </w:pP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eleifend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,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tellus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velit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bibendum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dui, a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sodales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nunc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nulla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vel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metus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.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Fusce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sit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amet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libero ante. Cras at dui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eu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mauris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scelerisque</w:t>
      </w:r>
      <w:proofErr w:type="spellEnd"/>
    </w:p>
    <w:p w:rsidR="00757491" w:rsidRPr="00D06B6B" w:rsidRDefault="00757491" w:rsidP="0075749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imes New Roman"/>
          <w:color w:val="1A1A1A"/>
          <w:sz w:val="18"/>
          <w:szCs w:val="18"/>
          <w:lang w:val="en-US"/>
        </w:rPr>
      </w:pP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venenatis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.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Fusce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sed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elit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tempus nisi pharetra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sagittis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ac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vel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dui.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Nulla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eget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ligula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eget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mi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tempor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quis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quis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lacus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. Nam a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nulla</w:t>
      </w:r>
      <w:proofErr w:type="spellEnd"/>
    </w:p>
    <w:p w:rsidR="00757491" w:rsidRPr="00D06B6B" w:rsidRDefault="00757491" w:rsidP="0075749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imes New Roman"/>
          <w:color w:val="1A1A1A"/>
          <w:sz w:val="18"/>
          <w:szCs w:val="18"/>
          <w:lang w:val="en-US"/>
        </w:rPr>
      </w:pP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quam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,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vel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mollis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lectus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.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Donec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mollis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turpis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eget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mauris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bibendum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ac dictum ipsum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imperdiet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.</w:t>
      </w:r>
    </w:p>
    <w:p w:rsidR="00757491" w:rsidRPr="00D06B6B" w:rsidRDefault="00757491" w:rsidP="00757491">
      <w:pPr>
        <w:autoSpaceDE w:val="0"/>
        <w:autoSpaceDN w:val="0"/>
        <w:adjustRightInd w:val="0"/>
        <w:spacing w:before="240" w:line="276" w:lineRule="auto"/>
        <w:jc w:val="both"/>
        <w:rPr>
          <w:rFonts w:ascii="Tahoma" w:hAnsi="Tahoma" w:cs="Times New Roman"/>
          <w:color w:val="1A1A1A"/>
          <w:sz w:val="18"/>
          <w:szCs w:val="18"/>
          <w:lang w:val="en-US"/>
        </w:rPr>
      </w:pP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Nullam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sit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amet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auctor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urna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.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Sed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non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justo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nec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leo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iaculis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congue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sit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amet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sit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amet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arcu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.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Pellentesque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porttitor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dictum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leo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, vitae</w:t>
      </w:r>
    </w:p>
    <w:p w:rsidR="00757491" w:rsidRPr="00D06B6B" w:rsidRDefault="00757491" w:rsidP="0075749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imes New Roman"/>
          <w:color w:val="1A1A1A"/>
          <w:sz w:val="18"/>
          <w:szCs w:val="18"/>
          <w:lang w:val="en-US"/>
        </w:rPr>
      </w:pP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dapibus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turpis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commodo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non.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Sed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aliquam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odio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in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erat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vehicula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et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tincidunt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ligula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ornare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. Nam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feugiat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justo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in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odio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auctor</w:t>
      </w:r>
      <w:proofErr w:type="spellEnd"/>
    </w:p>
    <w:p w:rsidR="00757491" w:rsidRPr="00D06B6B" w:rsidRDefault="00757491" w:rsidP="0075749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imes New Roman"/>
          <w:color w:val="1A1A1A"/>
          <w:sz w:val="18"/>
          <w:szCs w:val="18"/>
          <w:lang w:val="en-US"/>
        </w:rPr>
      </w:pP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blandit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. Vestibulum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mauris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tellus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,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dapibus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eget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vulputate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sed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,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adipiscing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et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purus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.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Aliquam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erat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volutpat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.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Vivamus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scelerisque</w:t>
      </w:r>
      <w:proofErr w:type="spellEnd"/>
    </w:p>
    <w:p w:rsidR="00757491" w:rsidRPr="00D06B6B" w:rsidRDefault="00757491" w:rsidP="0075749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imes New Roman"/>
          <w:color w:val="1A1A1A"/>
          <w:sz w:val="18"/>
          <w:szCs w:val="18"/>
          <w:lang w:val="en-US"/>
        </w:rPr>
      </w:pP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ultricies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fringilla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. Cras vitae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luctus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orci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.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Nulla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faucibus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tempus ligula,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ut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congue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diam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condimentum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id.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Vivamus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in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augue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arcu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.</w:t>
      </w:r>
    </w:p>
    <w:p w:rsidR="00757491" w:rsidRPr="00D06B6B" w:rsidRDefault="00757491" w:rsidP="0075749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imes New Roman"/>
          <w:color w:val="1A1A1A"/>
          <w:sz w:val="18"/>
          <w:szCs w:val="18"/>
          <w:lang w:val="en-US"/>
        </w:rPr>
      </w:pP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Pellentesque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leo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leo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, convallis vitae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egestas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et,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molestie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sit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amet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eros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.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Aliquam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erat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proofErr w:type="spellStart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volutpat</w:t>
      </w:r>
      <w:proofErr w:type="spellEnd"/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.</w:t>
      </w:r>
    </w:p>
    <w:p w:rsidR="00757491" w:rsidRPr="00D06B6B" w:rsidRDefault="00757491" w:rsidP="00757491">
      <w:pPr>
        <w:autoSpaceDE w:val="0"/>
        <w:autoSpaceDN w:val="0"/>
        <w:adjustRightInd w:val="0"/>
        <w:spacing w:before="240"/>
        <w:rPr>
          <w:rFonts w:ascii="Tahoma" w:hAnsi="Tahoma" w:cs="Times New Roman"/>
          <w:color w:val="1A1A1A"/>
          <w:sz w:val="20"/>
          <w:szCs w:val="20"/>
          <w:lang w:val="en-US"/>
        </w:rPr>
      </w:pPr>
      <w:proofErr w:type="spellStart"/>
      <w:r w:rsidRPr="00D06B6B">
        <w:rPr>
          <w:rFonts w:ascii="Tahoma" w:hAnsi="Tahoma" w:cs="`Ò—»˛"/>
          <w:color w:val="1A1A1A"/>
          <w:sz w:val="16"/>
          <w:szCs w:val="16"/>
          <w:lang w:val="en-US"/>
        </w:rPr>
        <w:t>Kelt</w:t>
      </w:r>
      <w:proofErr w:type="spellEnd"/>
      <w:r w:rsidRPr="00D06B6B">
        <w:rPr>
          <w:rFonts w:ascii="Tahoma" w:hAnsi="Tahoma" w:cs="`Ò—»˛"/>
          <w:color w:val="1A1A1A"/>
          <w:sz w:val="16"/>
          <w:szCs w:val="16"/>
          <w:lang w:val="en-US"/>
        </w:rPr>
        <w:t xml:space="preserve">: </w:t>
      </w:r>
      <w:proofErr w:type="spellStart"/>
      <w:r w:rsidRPr="00D06B6B">
        <w:rPr>
          <w:rFonts w:ascii="Tahoma" w:hAnsi="Tahoma" w:cs="`Ò—»˛"/>
          <w:color w:val="1A1A1A"/>
          <w:sz w:val="16"/>
          <w:szCs w:val="16"/>
          <w:lang w:val="en-US"/>
        </w:rPr>
        <w:t>Győr</w:t>
      </w:r>
      <w:proofErr w:type="spellEnd"/>
      <w:r w:rsidRPr="00D06B6B">
        <w:rPr>
          <w:rFonts w:ascii="Tahoma" w:hAnsi="Tahoma" w:cs="`Ò—»˛"/>
          <w:color w:val="1A1A1A"/>
          <w:sz w:val="16"/>
          <w:szCs w:val="16"/>
          <w:lang w:val="en-US"/>
        </w:rPr>
        <w:t xml:space="preserve">, 2019. </w:t>
      </w: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Lorem </w:t>
      </w:r>
      <w:r w:rsidRPr="00D06B6B">
        <w:rPr>
          <w:rFonts w:ascii="Tahoma" w:hAnsi="Tahoma" w:cs="`Ò—»˛"/>
          <w:color w:val="1A1A1A"/>
          <w:sz w:val="16"/>
          <w:szCs w:val="16"/>
          <w:lang w:val="en-US"/>
        </w:rPr>
        <w:t>15.</w:t>
      </w:r>
      <w:r w:rsidRPr="00D06B6B">
        <w:rPr>
          <w:rFonts w:ascii="Tahoma" w:hAnsi="Tahoma" w:cs="Times New Roman"/>
          <w:color w:val="1A1A1A"/>
          <w:sz w:val="20"/>
          <w:szCs w:val="20"/>
          <w:lang w:val="en-US"/>
        </w:rPr>
        <w:t xml:space="preserve"> </w:t>
      </w:r>
    </w:p>
    <w:p w:rsidR="00757491" w:rsidRPr="00D06B6B" w:rsidRDefault="00651B42" w:rsidP="00651B42">
      <w:pPr>
        <w:tabs>
          <w:tab w:val="center" w:pos="8789"/>
        </w:tabs>
        <w:autoSpaceDE w:val="0"/>
        <w:autoSpaceDN w:val="0"/>
        <w:adjustRightInd w:val="0"/>
        <w:spacing w:before="1640"/>
        <w:rPr>
          <w:rFonts w:ascii="Tahoma" w:hAnsi="Tahoma" w:cs="Times New Roman"/>
          <w:b/>
          <w:color w:val="1A1A1A"/>
          <w:sz w:val="20"/>
          <w:szCs w:val="20"/>
          <w:lang w:val="en-US"/>
        </w:rPr>
      </w:pPr>
      <w:r>
        <w:rPr>
          <w:rFonts w:ascii="Tahoma" w:hAnsi="Tahoma" w:cs="Times New Roman"/>
          <w:b/>
          <w:color w:val="1A1A1A"/>
          <w:sz w:val="20"/>
          <w:szCs w:val="20"/>
          <w:lang w:val="en-US"/>
        </w:rPr>
        <w:tab/>
      </w:r>
      <w:r w:rsidR="00757491" w:rsidRPr="00D06B6B">
        <w:rPr>
          <w:rFonts w:ascii="Tahoma" w:hAnsi="Tahoma" w:cs="Times New Roman"/>
          <w:b/>
          <w:color w:val="1A1A1A"/>
          <w:sz w:val="20"/>
          <w:szCs w:val="20"/>
          <w:lang w:val="en-US"/>
        </w:rPr>
        <w:t xml:space="preserve">Minta </w:t>
      </w:r>
      <w:proofErr w:type="spellStart"/>
      <w:r w:rsidR="00757491" w:rsidRPr="00D06B6B">
        <w:rPr>
          <w:rFonts w:ascii="Tahoma" w:hAnsi="Tahoma" w:cs="Times New Roman"/>
          <w:b/>
          <w:color w:val="1A1A1A"/>
          <w:sz w:val="20"/>
          <w:szCs w:val="20"/>
          <w:lang w:val="en-US"/>
        </w:rPr>
        <w:t>Zoltán</w:t>
      </w:r>
      <w:proofErr w:type="spellEnd"/>
    </w:p>
    <w:p w:rsidR="00757491" w:rsidRDefault="00651B42" w:rsidP="00651B42">
      <w:pPr>
        <w:tabs>
          <w:tab w:val="center" w:pos="8789"/>
        </w:tabs>
        <w:rPr>
          <w:rFonts w:ascii="Tahoma" w:hAnsi="Tahoma" w:cs="Times New Roman"/>
          <w:color w:val="1A1A1A"/>
          <w:sz w:val="16"/>
          <w:szCs w:val="16"/>
          <w:lang w:val="en-US"/>
        </w:rPr>
      </w:pPr>
      <w:r>
        <w:rPr>
          <w:rFonts w:ascii="Tahoma" w:hAnsi="Tahoma" w:cs="Times New Roman"/>
          <w:color w:val="1A1A1A"/>
          <w:sz w:val="16"/>
          <w:szCs w:val="16"/>
          <w:lang w:val="en-US"/>
        </w:rPr>
        <w:tab/>
      </w:r>
      <w:r w:rsidR="00757491" w:rsidRPr="00D06B6B">
        <w:rPr>
          <w:rFonts w:ascii="Tahoma" w:hAnsi="Tahoma" w:cs="Times New Roman"/>
          <w:color w:val="1A1A1A"/>
          <w:sz w:val="16"/>
          <w:szCs w:val="16"/>
          <w:lang w:val="en-US"/>
        </w:rPr>
        <w:t>Titulus</w:t>
      </w:r>
      <w:r w:rsidR="00757491">
        <w:rPr>
          <w:rFonts w:ascii="Tahoma" w:hAnsi="Tahoma" w:cs="Times New Roman"/>
          <w:color w:val="1A1A1A"/>
          <w:sz w:val="16"/>
          <w:szCs w:val="16"/>
          <w:lang w:val="en-US"/>
        </w:rPr>
        <w:t xml:space="preserve"> </w:t>
      </w:r>
    </w:p>
    <w:p w:rsidR="00D83672" w:rsidRPr="00293D8B" w:rsidRDefault="00D83672" w:rsidP="00D83672">
      <w:pPr>
        <w:tabs>
          <w:tab w:val="left" w:pos="1304"/>
          <w:tab w:val="left" w:pos="5500"/>
        </w:tabs>
        <w:autoSpaceDE w:val="0"/>
        <w:autoSpaceDN w:val="0"/>
        <w:adjustRightInd w:val="0"/>
        <w:spacing w:before="800" w:line="360" w:lineRule="auto"/>
        <w:rPr>
          <w:rFonts w:ascii="Tahoma" w:hAnsi="Tahoma" w:cs="Times New Roman"/>
          <w:color w:val="1A1A1A"/>
          <w:sz w:val="16"/>
          <w:szCs w:val="16"/>
          <w:lang w:val="en-US"/>
        </w:rPr>
      </w:pPr>
    </w:p>
    <w:sectPr w:rsidR="00D83672" w:rsidRPr="00293D8B" w:rsidSect="008B188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21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ADC" w:rsidRDefault="007C2ADC" w:rsidP="00D06B6B">
      <w:r>
        <w:separator/>
      </w:r>
    </w:p>
  </w:endnote>
  <w:endnote w:type="continuationSeparator" w:id="0">
    <w:p w:rsidR="007C2ADC" w:rsidRDefault="007C2ADC" w:rsidP="00D0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mplitude-Black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0£—»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`Ò—»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491" w:rsidRPr="00B4392C" w:rsidRDefault="00CA0FAA" w:rsidP="00293D8B">
    <w:pPr>
      <w:tabs>
        <w:tab w:val="left" w:pos="1304"/>
      </w:tabs>
      <w:autoSpaceDE w:val="0"/>
      <w:autoSpaceDN w:val="0"/>
      <w:adjustRightInd w:val="0"/>
      <w:rPr>
        <w:rFonts w:ascii="Tahoma" w:hAnsi="Tahoma" w:cs="Tahoma"/>
        <w:b/>
        <w:color w:val="1A1A1A"/>
        <w:sz w:val="18"/>
        <w:szCs w:val="18"/>
        <w:lang w:val="en-US"/>
      </w:rPr>
    </w:pPr>
    <w:r>
      <w:rPr>
        <w:rFonts w:ascii="Tahoma" w:hAnsi="Tahoma" w:cs="Tahoma"/>
        <w:b/>
        <w:color w:val="1A1A1A"/>
        <w:sz w:val="18"/>
        <w:szCs w:val="18"/>
        <w:lang w:val="en-US"/>
      </w:rPr>
      <w:tab/>
    </w:r>
  </w:p>
  <w:p w:rsidR="00293D8B" w:rsidRDefault="00293D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B6B" w:rsidRPr="0055408A" w:rsidRDefault="00D06B6B" w:rsidP="00AF2654">
    <w:pPr>
      <w:pStyle w:val="Footer"/>
      <w:tabs>
        <w:tab w:val="clear" w:pos="4703"/>
        <w:tab w:val="clear" w:pos="9406"/>
        <w:tab w:val="left" w:pos="1304"/>
      </w:tabs>
      <w:ind w:right="21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D8B" w:rsidRDefault="00293D8B" w:rsidP="00293D8B">
    <w:pPr>
      <w:tabs>
        <w:tab w:val="left" w:pos="1304"/>
      </w:tabs>
      <w:autoSpaceDE w:val="0"/>
      <w:autoSpaceDN w:val="0"/>
      <w:adjustRightInd w:val="0"/>
      <w:rPr>
        <w:rFonts w:ascii="Tahoma" w:hAnsi="Tahoma" w:cs="Tahoma"/>
        <w:b/>
        <w:color w:val="1A1A1A"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A2D24BE" wp14:editId="3A419634">
          <wp:simplePos x="0" y="0"/>
          <wp:positionH relativeFrom="column">
            <wp:posOffset>10742</wp:posOffset>
          </wp:positionH>
          <wp:positionV relativeFrom="paragraph">
            <wp:posOffset>-203102</wp:posOffset>
          </wp:positionV>
          <wp:extent cx="6400800" cy="8001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_alkatresz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color w:val="1A1A1A"/>
        <w:sz w:val="18"/>
        <w:szCs w:val="18"/>
        <w:lang w:val="en-US"/>
      </w:rPr>
      <w:tab/>
    </w:r>
    <w:r w:rsidRPr="00757491">
      <w:rPr>
        <w:rFonts w:ascii="Tahoma" w:hAnsi="Tahoma" w:cs="Tahoma"/>
        <w:b/>
        <w:color w:val="1A1A1A"/>
        <w:sz w:val="18"/>
        <w:szCs w:val="18"/>
        <w:lang w:val="en-US"/>
      </w:rPr>
      <w:t>SZERVEZETI EGYSÉG FELIRATTAL</w:t>
    </w:r>
  </w:p>
  <w:p w:rsidR="00293D8B" w:rsidRDefault="00293D8B" w:rsidP="00293D8B">
    <w:pPr>
      <w:tabs>
        <w:tab w:val="left" w:pos="1304"/>
      </w:tabs>
      <w:autoSpaceDE w:val="0"/>
      <w:autoSpaceDN w:val="0"/>
      <w:adjustRightInd w:val="0"/>
      <w:rPr>
        <w:rFonts w:ascii="Tahoma" w:hAnsi="Tahoma" w:cs="Tahoma"/>
        <w:b/>
        <w:color w:val="1A1A1A"/>
        <w:sz w:val="18"/>
        <w:szCs w:val="18"/>
        <w:lang w:val="en-US"/>
      </w:rPr>
    </w:pPr>
    <w:r>
      <w:rPr>
        <w:lang w:val="en-US"/>
      </w:rPr>
      <w:tab/>
    </w:r>
    <w:r>
      <w:rPr>
        <w:noProof/>
      </w:rPr>
      <w:drawing>
        <wp:inline distT="0" distB="0" distL="0" distR="0" wp14:anchorId="74DA3E66" wp14:editId="7398BED8">
          <wp:extent cx="100263" cy="100263"/>
          <wp:effectExtent l="0" t="0" r="1905" b="190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ord_alkatreszek_ikonok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85" cy="163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ab/>
    </w:r>
    <w:r w:rsidRPr="00B4392C">
      <w:rPr>
        <w:sz w:val="15"/>
        <w:szCs w:val="15"/>
        <w:lang w:val="en-US"/>
      </w:rPr>
      <w:t xml:space="preserve">9026 </w:t>
    </w:r>
    <w:proofErr w:type="spellStart"/>
    <w:r w:rsidRPr="00B4392C">
      <w:rPr>
        <w:sz w:val="15"/>
        <w:szCs w:val="15"/>
        <w:lang w:val="en-US"/>
      </w:rPr>
      <w:t>Győr</w:t>
    </w:r>
    <w:proofErr w:type="spellEnd"/>
    <w:r w:rsidRPr="00B4392C">
      <w:rPr>
        <w:sz w:val="15"/>
        <w:szCs w:val="15"/>
        <w:lang w:val="en-US"/>
      </w:rPr>
      <w:t xml:space="preserve">, </w:t>
    </w:r>
    <w:proofErr w:type="spellStart"/>
    <w:r w:rsidRPr="00B4392C">
      <w:rPr>
        <w:sz w:val="15"/>
        <w:szCs w:val="15"/>
        <w:lang w:val="en-US"/>
      </w:rPr>
      <w:t>Egyetem</w:t>
    </w:r>
    <w:proofErr w:type="spellEnd"/>
    <w:r w:rsidRPr="00B4392C">
      <w:rPr>
        <w:sz w:val="15"/>
        <w:szCs w:val="15"/>
        <w:lang w:val="en-US"/>
      </w:rPr>
      <w:t xml:space="preserve"> </w:t>
    </w:r>
    <w:proofErr w:type="spellStart"/>
    <w:r w:rsidRPr="00B4392C">
      <w:rPr>
        <w:sz w:val="15"/>
        <w:szCs w:val="15"/>
        <w:lang w:val="en-US"/>
      </w:rPr>
      <w:t>tér</w:t>
    </w:r>
    <w:proofErr w:type="spellEnd"/>
    <w:r w:rsidRPr="00B4392C">
      <w:rPr>
        <w:sz w:val="15"/>
        <w:szCs w:val="15"/>
        <w:lang w:val="en-US"/>
      </w:rPr>
      <w:t xml:space="preserve"> 1. 9007 </w:t>
    </w:r>
    <w:proofErr w:type="spellStart"/>
    <w:r w:rsidRPr="00B4392C">
      <w:rPr>
        <w:sz w:val="15"/>
        <w:szCs w:val="15"/>
        <w:lang w:val="en-US"/>
      </w:rPr>
      <w:t>Győr</w:t>
    </w:r>
    <w:proofErr w:type="spellEnd"/>
    <w:r w:rsidRPr="00B4392C">
      <w:rPr>
        <w:sz w:val="15"/>
        <w:szCs w:val="15"/>
        <w:lang w:val="en-US"/>
      </w:rPr>
      <w:t>, Pf. 701.</w:t>
    </w:r>
  </w:p>
  <w:p w:rsidR="00293D8B" w:rsidRPr="00B4392C" w:rsidRDefault="00293D8B" w:rsidP="00293D8B">
    <w:pPr>
      <w:tabs>
        <w:tab w:val="left" w:pos="1304"/>
      </w:tabs>
      <w:autoSpaceDE w:val="0"/>
      <w:autoSpaceDN w:val="0"/>
      <w:adjustRightInd w:val="0"/>
      <w:rPr>
        <w:rFonts w:ascii="Tahoma" w:hAnsi="Tahoma" w:cs="Tahoma"/>
        <w:b/>
        <w:color w:val="1A1A1A"/>
        <w:sz w:val="18"/>
        <w:szCs w:val="18"/>
        <w:lang w:val="en-US"/>
      </w:rPr>
    </w:pPr>
    <w:r>
      <w:rPr>
        <w:sz w:val="15"/>
        <w:szCs w:val="15"/>
        <w:lang w:val="en-US"/>
      </w:rPr>
      <w:tab/>
    </w:r>
    <w:r w:rsidRPr="00B4392C">
      <w:rPr>
        <w:noProof/>
        <w:sz w:val="15"/>
        <w:szCs w:val="15"/>
      </w:rPr>
      <w:drawing>
        <wp:inline distT="0" distB="0" distL="0" distR="0" wp14:anchorId="45DE64F9" wp14:editId="7FD46BB6">
          <wp:extent cx="96253" cy="96253"/>
          <wp:effectExtent l="0" t="0" r="5715" b="571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Word_alkatreszek_ikonok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55" cy="14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4392C">
      <w:rPr>
        <w:sz w:val="15"/>
        <w:szCs w:val="15"/>
        <w:lang w:val="en-US"/>
      </w:rPr>
      <w:tab/>
    </w:r>
    <w:r w:rsidRPr="00B4392C">
      <w:rPr>
        <w:sz w:val="15"/>
        <w:szCs w:val="15"/>
        <w:lang w:val="en-US"/>
      </w:rPr>
      <w:tab/>
      <w:t>+36 96 503 440</w:t>
    </w:r>
    <w:r w:rsidRPr="00B4392C">
      <w:rPr>
        <w:sz w:val="15"/>
        <w:szCs w:val="15"/>
        <w:lang w:val="en-US"/>
      </w:rPr>
      <w:tab/>
    </w:r>
    <w:r w:rsidRPr="00B4392C">
      <w:rPr>
        <w:sz w:val="15"/>
        <w:szCs w:val="15"/>
        <w:lang w:val="en-US"/>
      </w:rPr>
      <w:tab/>
    </w:r>
    <w:r w:rsidRPr="00B4392C">
      <w:rPr>
        <w:noProof/>
        <w:sz w:val="15"/>
        <w:szCs w:val="15"/>
      </w:rPr>
      <w:drawing>
        <wp:inline distT="0" distB="0" distL="0" distR="0" wp14:anchorId="13351B5B" wp14:editId="77673DCF">
          <wp:extent cx="95684" cy="95684"/>
          <wp:effectExtent l="0" t="0" r="6350" b="635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Word_alkatreszek_ikonok4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13" cy="125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4392C">
      <w:rPr>
        <w:sz w:val="15"/>
        <w:szCs w:val="15"/>
        <w:lang w:val="en-US"/>
      </w:rPr>
      <w:tab/>
      <w:t>+36 96 503 440</w:t>
    </w:r>
    <w:r w:rsidRPr="00B4392C">
      <w:rPr>
        <w:sz w:val="15"/>
        <w:szCs w:val="15"/>
        <w:lang w:val="en-US"/>
      </w:rPr>
      <w:tab/>
    </w:r>
    <w:r w:rsidRPr="00B4392C">
      <w:rPr>
        <w:sz w:val="15"/>
        <w:szCs w:val="15"/>
        <w:lang w:val="en-US"/>
      </w:rPr>
      <w:tab/>
    </w:r>
    <w:r w:rsidRPr="00B4392C">
      <w:rPr>
        <w:noProof/>
        <w:sz w:val="15"/>
        <w:szCs w:val="15"/>
      </w:rPr>
      <w:drawing>
        <wp:inline distT="0" distB="0" distL="0" distR="0" wp14:anchorId="4EBB208A" wp14:editId="7BDC2F29">
          <wp:extent cx="96253" cy="96253"/>
          <wp:effectExtent l="0" t="0" r="5715" b="571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Word_alkatreszek_ikonok5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42" cy="125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4392C">
      <w:rPr>
        <w:sz w:val="15"/>
        <w:szCs w:val="15"/>
        <w:lang w:val="en-US"/>
      </w:rPr>
      <w:tab/>
    </w:r>
    <w:hyperlink r:id="rId6" w:history="1">
      <w:r w:rsidRPr="00B4392C">
        <w:rPr>
          <w:rStyle w:val="Hyperlink"/>
          <w:rFonts w:ascii="Tahoma" w:hAnsi="Tahoma" w:cs="Tahoma"/>
          <w:sz w:val="15"/>
          <w:szCs w:val="15"/>
          <w:lang w:val="en-US"/>
        </w:rPr>
        <w:t>info@sze.hu</w:t>
      </w:r>
    </w:hyperlink>
    <w:r w:rsidRPr="00B4392C">
      <w:rPr>
        <w:sz w:val="15"/>
        <w:szCs w:val="15"/>
        <w:lang w:val="en-US"/>
      </w:rPr>
      <w:tab/>
    </w:r>
    <w:r w:rsidRPr="00B4392C">
      <w:rPr>
        <w:sz w:val="15"/>
        <w:szCs w:val="15"/>
        <w:lang w:val="en-US"/>
      </w:rPr>
      <w:tab/>
    </w:r>
    <w:r w:rsidRPr="00B4392C">
      <w:rPr>
        <w:noProof/>
        <w:sz w:val="15"/>
        <w:szCs w:val="15"/>
      </w:rPr>
      <w:drawing>
        <wp:inline distT="0" distB="0" distL="0" distR="0" wp14:anchorId="490A40B7" wp14:editId="29617A08">
          <wp:extent cx="92242" cy="92242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_alkatreszek_ikonok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42" cy="123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4392C">
      <w:rPr>
        <w:sz w:val="15"/>
        <w:szCs w:val="15"/>
        <w:lang w:val="en-US"/>
      </w:rPr>
      <w:tab/>
      <w:t>http://uni.sze.hu</w:t>
    </w:r>
  </w:p>
  <w:p w:rsidR="008B1889" w:rsidRPr="008B1889" w:rsidRDefault="008B1889" w:rsidP="008B1889">
    <w:pPr>
      <w:pStyle w:val="Footer"/>
      <w:tabs>
        <w:tab w:val="clear" w:pos="4703"/>
        <w:tab w:val="clear" w:pos="9406"/>
      </w:tabs>
      <w:rPr>
        <w:rFonts w:ascii="Tahoma" w:hAnsi="Tahoma" w:cs="Tahoma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ADC" w:rsidRDefault="007C2ADC" w:rsidP="00D06B6B">
      <w:r>
        <w:separator/>
      </w:r>
    </w:p>
  </w:footnote>
  <w:footnote w:type="continuationSeparator" w:id="0">
    <w:p w:rsidR="007C2ADC" w:rsidRDefault="007C2ADC" w:rsidP="00D0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B6B" w:rsidRDefault="00D06B6B">
    <w:pPr>
      <w:pStyle w:val="Header"/>
    </w:pPr>
  </w:p>
  <w:p w:rsidR="00293D8B" w:rsidRDefault="00293D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D8B" w:rsidRDefault="00293D8B">
    <w:pPr>
      <w:pStyle w:val="Header"/>
    </w:pPr>
    <w:r>
      <w:rPr>
        <w:noProof/>
      </w:rPr>
      <w:drawing>
        <wp:inline distT="0" distB="0" distL="0" distR="0" wp14:anchorId="1FF3047D" wp14:editId="48FFF9BD">
          <wp:extent cx="2133600" cy="5461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65.3pt;height:65.3pt;visibility:visible;mso-wrap-style:square" o:bullet="t">
        <v:imagedata r:id="rId1" o:title=""/>
      </v:shape>
    </w:pict>
  </w:numPicBullet>
  <w:abstractNum w:abstractNumId="0" w15:restartNumberingAfterBreak="0">
    <w:nsid w:val="20371385"/>
    <w:multiLevelType w:val="hybridMultilevel"/>
    <w:tmpl w:val="03448660"/>
    <w:lvl w:ilvl="0" w:tplc="B20CE8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C7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8889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4A5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E1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C22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44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C6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08E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3943FF"/>
    <w:multiLevelType w:val="hybridMultilevel"/>
    <w:tmpl w:val="9A563F32"/>
    <w:lvl w:ilvl="0" w:tplc="AA8892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CA5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BC9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20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A7E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0F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70D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CF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88C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attachedTemplate r:id="rId1"/>
  <w:defaultTabStop w:val="113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8B"/>
    <w:rsid w:val="000E365A"/>
    <w:rsid w:val="001D0246"/>
    <w:rsid w:val="00293D8B"/>
    <w:rsid w:val="00361459"/>
    <w:rsid w:val="003934D4"/>
    <w:rsid w:val="00492658"/>
    <w:rsid w:val="004D42B3"/>
    <w:rsid w:val="004D4C3D"/>
    <w:rsid w:val="005303ED"/>
    <w:rsid w:val="0055408A"/>
    <w:rsid w:val="005C0D1F"/>
    <w:rsid w:val="005E752E"/>
    <w:rsid w:val="00651B42"/>
    <w:rsid w:val="006D6BFD"/>
    <w:rsid w:val="006F48FC"/>
    <w:rsid w:val="007069C4"/>
    <w:rsid w:val="00757491"/>
    <w:rsid w:val="007971B2"/>
    <w:rsid w:val="007C1071"/>
    <w:rsid w:val="007C2ADC"/>
    <w:rsid w:val="008854FF"/>
    <w:rsid w:val="008B1889"/>
    <w:rsid w:val="008C11CC"/>
    <w:rsid w:val="00957B0E"/>
    <w:rsid w:val="009F2A7A"/>
    <w:rsid w:val="00A65767"/>
    <w:rsid w:val="00AE0AC9"/>
    <w:rsid w:val="00AF2654"/>
    <w:rsid w:val="00B25F9B"/>
    <w:rsid w:val="00B4392C"/>
    <w:rsid w:val="00B91160"/>
    <w:rsid w:val="00C377F2"/>
    <w:rsid w:val="00C53AA5"/>
    <w:rsid w:val="00C76916"/>
    <w:rsid w:val="00CA0FAA"/>
    <w:rsid w:val="00CE2536"/>
    <w:rsid w:val="00CE366E"/>
    <w:rsid w:val="00D06B6B"/>
    <w:rsid w:val="00D83672"/>
    <w:rsid w:val="00E74549"/>
    <w:rsid w:val="00EC7CC4"/>
    <w:rsid w:val="00ED6542"/>
    <w:rsid w:val="00FA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5FD6D07"/>
  <w14:defaultImageDpi w14:val="32767"/>
  <w15:chartTrackingRefBased/>
  <w15:docId w15:val="{69D15D34-E6A7-664E-86A7-9417E37A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B6B"/>
  </w:style>
  <w:style w:type="paragraph" w:styleId="Footer">
    <w:name w:val="footer"/>
    <w:basedOn w:val="Normal"/>
    <w:link w:val="Footer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B6B"/>
  </w:style>
  <w:style w:type="character" w:styleId="Hyperlink">
    <w:name w:val="Hyperlink"/>
    <w:basedOn w:val="DefaultParagraphFont"/>
    <w:uiPriority w:val="99"/>
    <w:unhideWhenUsed/>
    <w:rsid w:val="006D6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D6B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6B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7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4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49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49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F2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hyperlink" Target="mailto:info@sze.hu" TargetMode="External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udio-06-mac/Desktop/Alex/SZE_levelpapi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F21B3A-A4EF-5144-9089-F3ADB16D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SZE_levelpapir.dotx</Template>
  <TotalTime>7</TotalTime>
  <Pages>1</Pages>
  <Words>283</Words>
  <Characters>1606</Characters>
  <Application>Microsoft Office Word</Application>
  <DocSecurity>0</DocSecurity>
  <Lines>35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Mózsi Richárd</dc:creator>
  <cp:keywords/>
  <dc:description/>
  <cp:lastModifiedBy>Mózsi Richárd</cp:lastModifiedBy>
  <cp:revision>1</cp:revision>
  <dcterms:created xsi:type="dcterms:W3CDTF">2019-07-31T11:31:00Z</dcterms:created>
  <dcterms:modified xsi:type="dcterms:W3CDTF">2019-07-31T11:38:00Z</dcterms:modified>
</cp:coreProperties>
</file>